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both"/>
        <w:rPr>
          <w:sz w:val="28"/>
        </w:rPr>
      </w:pPr>
      <w:r>
        <w:rPr>
          <w:sz w:val="28"/>
        </w:rPr>
        <w:tab/>
        <w:t xml:space="preserve">Реутовский городской суд вынес обвинительный приговор за незаконное приобретение в значительном размере наркотических средств (ч. 1 ст. 228 УК РФ).  </w:t>
      </w:r>
    </w:p>
    <w:p>
      <w:pPr>
        <w:pStyle w:val="Normal"/>
        <w:ind w:firstLine="709"/>
        <w:jc w:val="both"/>
        <w:rPr>
          <w:sz w:val="28"/>
        </w:rPr>
      </w:pPr>
      <w:r>
        <w:rPr>
          <w:sz w:val="28"/>
        </w:rPr>
        <w:t xml:space="preserve">В ходе судебного заседания установлено, что Бухаров А., с целью незаконного приобретения наркотических средств, используя «Интернет», мессенджер «Телеграмм», получил доступ к сайту по продаже наркотических средств, на котором произвел заказ и его оплату. Вскоре ему на номер телефона поступило смс-сообщение с координатами местонахождения тайника-закладки, после чего </w:t>
      </w:r>
      <w:bookmarkStart w:id="0" w:name="_Hlk216364783"/>
      <w:r>
        <w:rPr>
          <w:sz w:val="28"/>
        </w:rPr>
        <w:t xml:space="preserve">Бухаров А., </w:t>
      </w:r>
      <w:bookmarkEnd w:id="0"/>
      <w:r>
        <w:rPr>
          <w:sz w:val="28"/>
        </w:rPr>
        <w:t xml:space="preserve">проследовав по указанным координатам, обнаружив сверток с наркотическим средством, положил его в карман брюк. </w:t>
      </w:r>
    </w:p>
    <w:p>
      <w:pPr>
        <w:pStyle w:val="Normal"/>
        <w:ind w:firstLine="709"/>
        <w:jc w:val="both"/>
        <w:rPr>
          <w:sz w:val="28"/>
        </w:rPr>
      </w:pPr>
      <w:r>
        <w:rPr>
          <w:sz w:val="28"/>
        </w:rPr>
        <w:t xml:space="preserve">После извлечения свертка из «тайника», </w:t>
      </w:r>
      <w:bookmarkStart w:id="1" w:name="_Hlk216365047"/>
      <w:r>
        <w:rPr>
          <w:sz w:val="28"/>
        </w:rPr>
        <w:t xml:space="preserve">Бухаров А.  </w:t>
      </w:r>
      <w:bookmarkEnd w:id="1"/>
      <w:r>
        <w:rPr>
          <w:sz w:val="28"/>
        </w:rPr>
        <w:t>вскоре был остановлен сотрудниками полиции, которыми в ходе его личного досмотра в одежде обнаружен и изъят сверток с наркотическим средством.</w:t>
      </w:r>
    </w:p>
    <w:p>
      <w:pPr>
        <w:pStyle w:val="Normal"/>
        <w:ind w:firstLine="709"/>
        <w:jc w:val="both"/>
        <w:rPr>
          <w:sz w:val="28"/>
        </w:rPr>
      </w:pPr>
      <w:r>
        <w:rPr>
          <w:sz w:val="28"/>
        </w:rPr>
        <w:t xml:space="preserve">Подсудимый вину признал, в ходе расследования уголовного дела оказывал активное способствование раскрытию и расследованию преступления. </w:t>
      </w:r>
    </w:p>
    <w:p>
      <w:pPr>
        <w:pStyle w:val="Normal"/>
        <w:ind w:firstLine="709"/>
        <w:jc w:val="both"/>
        <w:rPr>
          <w:sz w:val="28"/>
        </w:rPr>
      </w:pPr>
      <w:r>
        <w:rPr>
          <w:sz w:val="28"/>
        </w:rPr>
        <w:t>Суд, приговорил Бухарова А.  к наказанию в виде лишения свободы сроком на 1 год 3 месяца, условно, с испытательным сроком в 3 года.</w:t>
      </w:r>
    </w:p>
    <w:p>
      <w:pPr>
        <w:pStyle w:val="Normal"/>
        <w:ind w:firstLine="709"/>
        <w:jc w:val="both"/>
        <w:rPr>
          <w:sz w:val="28"/>
        </w:rPr>
      </w:pPr>
      <w:r>
        <w:rPr>
          <w:sz w:val="28"/>
        </w:rPr>
        <w:t xml:space="preserve"> </w:t>
      </w:r>
      <w:r>
        <w:rPr>
          <w:sz w:val="28"/>
        </w:rPr>
        <w:t>Государственное обвинение поддержано прокуратурой города Реутова.</w:t>
      </w:r>
    </w:p>
    <w:p>
      <w:pPr>
        <w:pStyle w:val="Normal"/>
        <w:ind w:firstLine="709"/>
        <w:jc w:val="both"/>
        <w:rPr>
          <w:sz w:val="28"/>
        </w:rPr>
      </w:pPr>
      <w:r>
        <w:rPr>
          <w:sz w:val="28"/>
        </w:rPr>
      </w:r>
    </w:p>
    <w:p>
      <w:pPr>
        <w:pStyle w:val="Normal"/>
        <w:ind w:firstLine="709"/>
        <w:jc w:val="both"/>
        <w:rPr>
          <w:sz w:val="28"/>
        </w:rPr>
      </w:pPr>
      <w:r>
        <w:rPr>
          <w:sz w:val="28"/>
        </w:rPr>
      </w:r>
    </w:p>
    <w:p>
      <w:pPr>
        <w:pStyle w:val="ConsNonformat1"/>
        <w:spacing w:lineRule="exact" w:line="240"/>
        <w:jc w:val="both"/>
        <w:rPr>
          <w:rFonts w:ascii="Times New Roman" w:hAnsi="Times New Roman"/>
          <w:sz w:val="28"/>
        </w:rPr>
      </w:pPr>
      <w:r>
        <w:rPr>
          <w:rFonts w:ascii="Times New Roman" w:hAnsi="Times New Roman"/>
          <w:sz w:val="28"/>
        </w:rPr>
        <w:t>Помощник прокурора                                                                      А.А. Синягина</w:t>
      </w:r>
    </w:p>
    <w:sectPr>
      <w:type w:val="nextPage"/>
      <w:pgSz w:w="11906" w:h="16838"/>
      <w:pgMar w:left="1701" w:right="850" w:gutter="0" w:header="0" w:top="1134" w:footer="0" w:bottom="53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next w:val="Normal"/>
    <w:link w:val="12"/>
    <w:uiPriority w:val="9"/>
    <w:qFormat/>
    <w:pPr>
      <w:widowControl/>
      <w:suppressAutoHyphens w:val="true"/>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2"/>
    <w:uiPriority w:val="9"/>
    <w:qFormat/>
    <w:pPr>
      <w:widowControl/>
      <w:suppressAutoHyphens w:val="true"/>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suppressAutoHyphens w:val="true"/>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uiPriority w:val="9"/>
    <w:qFormat/>
    <w:pPr>
      <w:widowControl/>
      <w:suppressAutoHyphens w:val="true"/>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suppressAutoHyphens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link w:val="114"/>
    <w:qFormat/>
    <w:rPr>
      <w:sz w:val="24"/>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Endnote" w:customStyle="1">
    <w:name w:val="Endnote"/>
    <w:link w:val="Endnote1"/>
    <w:qFormat/>
    <w:rPr>
      <w:rFonts w:ascii="XO Thames" w:hAnsi="XO Thames"/>
      <w:sz w:val="22"/>
    </w:rPr>
  </w:style>
  <w:style w:type="character" w:styleId="3" w:customStyle="1">
    <w:name w:val="Заголовок 3 Знак"/>
    <w:qFormat/>
    <w:rPr>
      <w:rFonts w:ascii="XO Thames" w:hAnsi="XO Thames"/>
      <w:b/>
      <w:sz w:val="26"/>
    </w:rPr>
  </w:style>
  <w:style w:type="character" w:styleId="11" w:customStyle="1">
    <w:name w:val="Основной шрифт абзаца1"/>
    <w:link w:val="111"/>
    <w:qFormat/>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urier New" w:hAnsi="Courier New"/>
    </w:rPr>
  </w:style>
  <w:style w:type="character" w:styleId="31"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2" w:customStyle="1">
    <w:name w:val="Заголовок 1 Знак"/>
    <w:qFormat/>
    <w:rPr>
      <w:rFonts w:ascii="XO Thames" w:hAnsi="XO Thames"/>
      <w:b/>
      <w:sz w:val="32"/>
    </w:rPr>
  </w:style>
  <w:style w:type="character" w:styleId="Hyperlink">
    <w:name w:val="Hyperlink"/>
    <w:link w:val="112"/>
    <w:rPr>
      <w:color w:val="0000FF"/>
      <w:u w:val="single"/>
    </w:rPr>
  </w:style>
  <w:style w:type="character" w:styleId="Footnote" w:customStyle="1">
    <w:name w:val="Footnote"/>
    <w:link w:val="Footnote1"/>
    <w:qFormat/>
    <w:rPr>
      <w:rFonts w:ascii="XO Thames" w:hAnsi="XO Thames"/>
      <w:sz w:val="22"/>
    </w:rPr>
  </w:style>
  <w:style w:type="character" w:styleId="13" w:customStyle="1">
    <w:name w:val="Оглавление 1 Знак"/>
    <w:qFormat/>
    <w:rPr>
      <w:rFonts w:ascii="XO Thames" w:hAnsi="XO Thames"/>
      <w:b/>
      <w:sz w:val="28"/>
    </w:rPr>
  </w:style>
  <w:style w:type="character" w:styleId="Style9" w:customStyle="1">
    <w:name w:val="Основной текст с отступом Знак"/>
    <w:basedOn w:val="1"/>
    <w:qFormat/>
    <w:rPr>
      <w:sz w:val="24"/>
    </w:rPr>
  </w:style>
  <w:style w:type="character" w:styleId="HeaderandFooter" w:customStyle="1">
    <w:name w:val="Header and Footer"/>
    <w:qFormat/>
    <w:rPr>
      <w:rFonts w:ascii="XO Thames" w:hAnsi="XO Thames"/>
      <w:sz w:val="28"/>
    </w:rPr>
  </w:style>
  <w:style w:type="character" w:styleId="Style10" w:customStyle="1">
    <w:name w:val="Текст выноски Знак"/>
    <w:basedOn w:val="1"/>
    <w:link w:val="BalloonText"/>
    <w:qFormat/>
    <w:rPr>
      <w:rFonts w:ascii="Tahoma" w:hAnsi="Tahoma"/>
      <w:sz w:val="16"/>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14" w:customStyle="1">
    <w:name w:val="Знак1 Знак Знак Знак Знак Знак Знак"/>
    <w:basedOn w:val="1"/>
    <w:link w:val="113"/>
    <w:qFormat/>
    <w:rPr>
      <w:sz w:val="20"/>
    </w:rPr>
  </w:style>
  <w:style w:type="character" w:styleId="Docdata" w:customStyle="1">
    <w:name w:val="docdata"/>
    <w:basedOn w:val="1"/>
    <w:link w:val="Docdata1"/>
    <w:qFormat/>
    <w:rPr>
      <w:sz w:val="24"/>
    </w:rPr>
  </w:style>
  <w:style w:type="character" w:styleId="15" w:customStyle="1">
    <w:name w:val="Гиперссылка1"/>
    <w:link w:val="112"/>
    <w:qFormat/>
    <w:rPr>
      <w:color w:val="0000FF"/>
      <w:u w:val="single"/>
    </w:rPr>
  </w:style>
  <w:style w:type="character" w:styleId="51" w:customStyle="1">
    <w:name w:val="Оглавление 5 Знак"/>
    <w:qFormat/>
    <w:rPr>
      <w:rFonts w:ascii="XO Thames" w:hAnsi="XO Thames"/>
      <w:sz w:val="28"/>
    </w:rPr>
  </w:style>
  <w:style w:type="character" w:styleId="Style11" w:customStyle="1">
    <w:name w:val="Подзаголовок Знак"/>
    <w:qFormat/>
    <w:rPr>
      <w:rFonts w:ascii="XO Thames" w:hAnsi="XO Thames"/>
      <w:i/>
      <w:sz w:val="24"/>
    </w:rPr>
  </w:style>
  <w:style w:type="character" w:styleId="21" w:customStyle="1">
    <w:name w:val="Основной текст 2 Знак"/>
    <w:basedOn w:val="1"/>
    <w:link w:val="BodyText2"/>
    <w:qFormat/>
    <w:rPr>
      <w:sz w:val="24"/>
    </w:rPr>
  </w:style>
  <w:style w:type="character" w:styleId="Style12" w:customStyle="1">
    <w:name w:val="Заголовок Знак"/>
    <w:qFormat/>
    <w:rPr>
      <w:rFonts w:ascii="XO Thames" w:hAnsi="XO Thames"/>
      <w:b/>
      <w:caps/>
      <w:sz w:val="40"/>
    </w:rPr>
  </w:style>
  <w:style w:type="character" w:styleId="41" w:customStyle="1">
    <w:name w:val="Заголовок 4 Знак"/>
    <w:qFormat/>
    <w:rPr>
      <w:rFonts w:ascii="XO Thames" w:hAnsi="XO Thames"/>
      <w:b/>
      <w:sz w:val="24"/>
    </w:rPr>
  </w:style>
  <w:style w:type="character" w:styleId="22" w:customStyle="1">
    <w:name w:val="Заголовок 2 Знак"/>
    <w:qFormat/>
    <w:rPr>
      <w:rFonts w:ascii="XO Thames" w:hAnsi="XO Thames"/>
      <w:b/>
      <w:sz w:val="28"/>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TOC2">
    <w:name w:val="TOC 2"/>
    <w:next w:val="Normal"/>
    <w:link w:val="2"/>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11" w:customStyle="1">
    <w:name w:val="Основной шрифт абзаца11"/>
    <w:link w:val="1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TOC3">
    <w:name w:val="TOC 3"/>
    <w:next w:val="Normal"/>
    <w:link w:val="31"/>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112" w:customStyle="1">
    <w:name w:val="Гиперссылка11"/>
    <w:link w:val="15"/>
    <w:qFormat/>
    <w:pPr>
      <w:widowControl/>
      <w:suppressAutoHyphens w:val="true"/>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1"/>
    <w:link w:val="Foot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Style9"/>
    <w:pPr>
      <w:ind w:firstLine="600"/>
      <w:jc w:val="both"/>
    </w:pPr>
    <w:rPr/>
  </w:style>
  <w:style w:type="paragraph" w:styleId="Style15" w:customStyle="1">
    <w:name w:val="Колонтитул"/>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10"/>
    <w:qFormat/>
    <w:pPr/>
    <w:rPr>
      <w:rFonts w:ascii="Tahoma" w:hAnsi="Tahoma"/>
      <w:sz w:val="16"/>
    </w:rPr>
  </w:style>
  <w:style w:type="paragraph" w:styleId="TOC9">
    <w:name w:val="TOC 9"/>
    <w:next w:val="Normal"/>
    <w:link w:val="9"/>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23" w:customStyle="1">
    <w:name w:val="Основной шрифт абзаца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TOC8">
    <w:name w:val="TOC 8"/>
    <w:next w:val="Normal"/>
    <w:link w:val="8"/>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113" w:customStyle="1">
    <w:name w:val="Знак1 Знак Знак Знак Знак Знак Знак1"/>
    <w:basedOn w:val="Normal"/>
    <w:link w:val="14"/>
    <w:qFormat/>
    <w:pPr>
      <w:widowControl w:val="false"/>
      <w:spacing w:lineRule="exact" w:line="240" w:before="0" w:after="160"/>
      <w:jc w:val="right"/>
    </w:pPr>
    <w:rPr>
      <w:sz w:val="20"/>
    </w:rPr>
  </w:style>
  <w:style w:type="paragraph" w:styleId="Docdata1" w:customStyle="1">
    <w:name w:val="docdata1"/>
    <w:basedOn w:val="Normal"/>
    <w:link w:val="Docdata"/>
    <w:qFormat/>
    <w:pPr>
      <w:spacing w:beforeAutospacing="1" w:afterAutospacing="1"/>
    </w:pPr>
    <w:rPr/>
  </w:style>
  <w:style w:type="paragraph" w:styleId="TOC5">
    <w:name w:val="TOC 5"/>
    <w:next w:val="Normal"/>
    <w:link w:val="51"/>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114"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Subtitle">
    <w:name w:val="Subtitle"/>
    <w:next w:val="Normal"/>
    <w:link w:val="Style11"/>
    <w:uiPriority w:val="11"/>
    <w:qFormat/>
    <w:pPr>
      <w:widowControl/>
      <w:suppressAutoHyphens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BodyText2">
    <w:name w:val="Body Text 2"/>
    <w:basedOn w:val="Normal"/>
    <w:link w:val="21"/>
    <w:qFormat/>
    <w:pPr>
      <w:spacing w:lineRule="auto" w:line="480" w:before="0" w:after="120"/>
    </w:pPr>
    <w:rPr/>
  </w:style>
  <w:style w:type="paragraph" w:styleId="Title">
    <w:name w:val="Title"/>
    <w:next w:val="Normal"/>
    <w:link w:val="Style12"/>
    <w:uiPriority w:val="10"/>
    <w:qFormat/>
    <w:pPr>
      <w:widowControl/>
      <w:suppressAutoHyphens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LibreOffice/7.6.2.1$Windows_X86_64 LibreOffice_project/56f7684011345957bbf33a7ee678afaf4d2ba333</Application>
  <AppVersion>15.0000</AppVersion>
  <Pages>1</Pages>
  <Words>157</Words>
  <Characters>1040</Characters>
  <CharactersWithSpaces>1267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2025-12-11T12:28:00Z</dcterms:created>
  <dc:creator/>
  <dc:description/>
  <dc:language>ru-RU</dc:language>
  <cp:lastModifiedBy/>
  <dcterms:modified xsi:type="dcterms:W3CDTF">2025-12-12T11:13:45Z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